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12" w:rsidRPr="00940A4E" w:rsidRDefault="00940A4E" w:rsidP="00F26E12">
      <w:pPr>
        <w:jc w:val="center"/>
        <w:rPr>
          <w:b/>
          <w:sz w:val="32"/>
          <w:szCs w:val="32"/>
        </w:rPr>
      </w:pPr>
      <w:r w:rsidRPr="00940A4E">
        <w:rPr>
          <w:color w:val="000000"/>
          <w:sz w:val="32"/>
          <w:szCs w:val="32"/>
        </w:rPr>
        <w:t xml:space="preserve"> </w:t>
      </w:r>
      <w:r w:rsidR="00F26E12" w:rsidRPr="00940A4E">
        <w:rPr>
          <w:color w:val="000000"/>
          <w:sz w:val="32"/>
          <w:szCs w:val="32"/>
        </w:rPr>
        <w:t>“</w:t>
      </w:r>
      <w:r w:rsidR="00F041B4" w:rsidRPr="00940A4E">
        <w:rPr>
          <w:b/>
          <w:sz w:val="32"/>
          <w:szCs w:val="32"/>
        </w:rPr>
        <w:t>Science in Swimming</w:t>
      </w:r>
      <w:r w:rsidR="00F26E12" w:rsidRPr="00940A4E">
        <w:rPr>
          <w:color w:val="000000"/>
          <w:sz w:val="32"/>
          <w:szCs w:val="32"/>
        </w:rPr>
        <w:t>”</w:t>
      </w:r>
    </w:p>
    <w:p w:rsidR="00326BC8" w:rsidRPr="00944368" w:rsidRDefault="00326BC8" w:rsidP="00326BC8">
      <w:pPr>
        <w:jc w:val="center"/>
        <w:rPr>
          <w:b/>
          <w:sz w:val="32"/>
          <w:szCs w:val="32"/>
        </w:rPr>
      </w:pPr>
      <w:bookmarkStart w:id="0" w:name="_GoBack"/>
      <w:r w:rsidRPr="00944368">
        <w:rPr>
          <w:b/>
          <w:sz w:val="32"/>
          <w:szCs w:val="32"/>
        </w:rPr>
        <w:t>Instruk</w:t>
      </w:r>
      <w:r w:rsidR="00940A4E">
        <w:rPr>
          <w:b/>
          <w:sz w:val="32"/>
          <w:szCs w:val="32"/>
        </w:rPr>
        <w:t>cja</w:t>
      </w:r>
      <w:r w:rsidR="00F041B4">
        <w:rPr>
          <w:b/>
          <w:sz w:val="32"/>
          <w:szCs w:val="32"/>
        </w:rPr>
        <w:t xml:space="preserve"> przygotowania manuskryptu</w:t>
      </w:r>
      <w:r w:rsidR="00F26E12">
        <w:rPr>
          <w:b/>
          <w:sz w:val="32"/>
          <w:szCs w:val="32"/>
        </w:rPr>
        <w:t>.</w:t>
      </w:r>
    </w:p>
    <w:bookmarkEnd w:id="0"/>
    <w:p w:rsidR="00326BC8" w:rsidRPr="00944368" w:rsidRDefault="00326BC8" w:rsidP="00326BC8">
      <w:pPr>
        <w:pStyle w:val="Bezodstpw"/>
      </w:pPr>
    </w:p>
    <w:p w:rsidR="00326BC8" w:rsidRPr="00944368" w:rsidRDefault="00326BC8" w:rsidP="00326BC8">
      <w:pPr>
        <w:pStyle w:val="Bezodstpw"/>
        <w:jc w:val="both"/>
        <w:rPr>
          <w:color w:val="000000"/>
        </w:rPr>
      </w:pPr>
      <w:r w:rsidRPr="00944368">
        <w:t xml:space="preserve">Przesłane artykuły po pozytywnej recenzji zostaną opublikowane w monografii naukowej </w:t>
      </w:r>
      <w:r w:rsidR="00F26E12" w:rsidRPr="00613204">
        <w:rPr>
          <w:color w:val="000000"/>
        </w:rPr>
        <w:t>“</w:t>
      </w:r>
      <w:r w:rsidRPr="00944368">
        <w:t>Science and S</w:t>
      </w:r>
      <w:r w:rsidR="00DE7615">
        <w:t>wimming</w:t>
      </w:r>
      <w:r w:rsidRPr="00944368">
        <w:t>”. „Science in Swimming” jest cykliczną monografią w języku angielskim</w:t>
      </w:r>
      <w:r w:rsidR="00DE7615">
        <w:t>,</w:t>
      </w:r>
      <w:r w:rsidRPr="00944368">
        <w:t xml:space="preserve"> zawierającą oryginalne koncepcje naukowe ujmujące aktywność ruchową w środowisku wodnym w kontekście biologicznym i humanistycznym. Za publikowane prace autorzy nie otrzymują honorarium. Każdy z artykułów stanie się rozdziałem monografii. </w:t>
      </w:r>
      <w:r w:rsidRPr="00944368">
        <w:rPr>
          <w:color w:val="000000"/>
        </w:rPr>
        <w:t xml:space="preserve">Prace nie spełniające wymogów redakcyjnych zgodnych z niniejszą instrukcją zostaną odesłane do autora. </w:t>
      </w:r>
      <w:r w:rsidRPr="00944368">
        <w:t>Prace należy przygotować w edytorze tekstu Microsoft Word według następujących zasad:</w:t>
      </w:r>
    </w:p>
    <w:p w:rsidR="00326BC8" w:rsidRPr="00944368" w:rsidRDefault="00326BC8" w:rsidP="00326BC8">
      <w:pPr>
        <w:pStyle w:val="Bezodstpw"/>
        <w:rPr>
          <w:color w:val="000000"/>
        </w:rPr>
      </w:pPr>
      <w:r w:rsidRPr="00944368">
        <w:t xml:space="preserve"> </w:t>
      </w:r>
    </w:p>
    <w:p w:rsidR="00326BC8" w:rsidRPr="00944368" w:rsidRDefault="00326BC8" w:rsidP="00326BC8">
      <w:pPr>
        <w:numPr>
          <w:ilvl w:val="0"/>
          <w:numId w:val="3"/>
        </w:numPr>
      </w:pPr>
      <w:r w:rsidRPr="00944368">
        <w:t>Prace muszą napisane być w języku angielskim.</w:t>
      </w:r>
    </w:p>
    <w:p w:rsidR="00DE7615" w:rsidRDefault="00DE7615" w:rsidP="00885BC4">
      <w:pPr>
        <w:numPr>
          <w:ilvl w:val="0"/>
          <w:numId w:val="3"/>
        </w:numPr>
      </w:pPr>
      <w:r>
        <w:t>Pełny tekst artykułu</w:t>
      </w:r>
      <w:r w:rsidR="00326BC8" w:rsidRPr="00944368">
        <w:t xml:space="preserve"> powinien </w:t>
      </w:r>
      <w:r>
        <w:t>przekroczyć objętości sześciu stron.</w:t>
      </w:r>
    </w:p>
    <w:p w:rsidR="00326BC8" w:rsidRPr="00944368" w:rsidRDefault="00326BC8" w:rsidP="00885BC4">
      <w:pPr>
        <w:numPr>
          <w:ilvl w:val="0"/>
          <w:numId w:val="3"/>
        </w:numPr>
      </w:pPr>
      <w:r w:rsidRPr="00944368">
        <w:t>Strony powinny być ponumerowane.</w:t>
      </w:r>
    </w:p>
    <w:p w:rsidR="00326BC8" w:rsidRPr="00944368" w:rsidRDefault="00326BC8" w:rsidP="00326BC8">
      <w:pPr>
        <w:numPr>
          <w:ilvl w:val="0"/>
          <w:numId w:val="4"/>
        </w:numPr>
      </w:pPr>
      <w:r w:rsidRPr="00944368">
        <w:t>Strona tytułowa powinna zawierać:</w:t>
      </w:r>
      <w:r w:rsidRPr="00944368">
        <w:br/>
        <w:t>- tytuł pracy;</w:t>
      </w:r>
      <w:r w:rsidRPr="00944368">
        <w:br/>
        <w:t>- imię i nazwisko autora (autorów);</w:t>
      </w:r>
    </w:p>
    <w:p w:rsidR="00326BC8" w:rsidRPr="00944368" w:rsidRDefault="00326BC8" w:rsidP="00326BC8">
      <w:pPr>
        <w:ind w:left="851" w:hanging="143"/>
        <w:rPr>
          <w:color w:val="7030A0"/>
        </w:rPr>
      </w:pPr>
      <w:r w:rsidRPr="00944368">
        <w:t xml:space="preserve">- afiliacja </w:t>
      </w:r>
      <w:r w:rsidR="00A31B9B" w:rsidRPr="00944368">
        <w:t>autora (autorów)</w:t>
      </w:r>
      <w:r w:rsidR="00A31B9B">
        <w:t xml:space="preserve"> </w:t>
      </w:r>
      <w:r w:rsidRPr="00944368">
        <w:t>(</w:t>
      </w:r>
      <w:r w:rsidR="00A31B9B">
        <w:t xml:space="preserve">nazwa katedry, wydziału, </w:t>
      </w:r>
      <w:r w:rsidRPr="00944368">
        <w:t xml:space="preserve">uczelni, np. </w:t>
      </w:r>
      <w:r w:rsidR="00A31B9B">
        <w:t xml:space="preserve">Katedra Pływania, Wydział Wychowania Fizycznego, </w:t>
      </w:r>
      <w:r w:rsidRPr="00944368">
        <w:t>Akademia Wychowania Fizycznego</w:t>
      </w:r>
      <w:r w:rsidR="00A31B9B">
        <w:t xml:space="preserve"> we Wrocławiu</w:t>
      </w:r>
      <w:r w:rsidRPr="00944368">
        <w:t>)</w:t>
      </w:r>
      <w:r w:rsidRPr="00944368">
        <w:rPr>
          <w:color w:val="7030A0"/>
        </w:rPr>
        <w:t>;</w:t>
      </w:r>
    </w:p>
    <w:p w:rsidR="00326BC8" w:rsidRPr="00944368" w:rsidRDefault="00326BC8" w:rsidP="00326BC8">
      <w:pPr>
        <w:ind w:left="708"/>
      </w:pPr>
      <w:r w:rsidRPr="00944368">
        <w:t>- adres e-mail</w:t>
      </w:r>
      <w:r w:rsidR="00A31B9B">
        <w:t xml:space="preserve"> </w:t>
      </w:r>
      <w:r w:rsidR="00A31B9B" w:rsidRPr="00944368">
        <w:t>autora (autorów);</w:t>
      </w:r>
      <w:r w:rsidRPr="00944368">
        <w:br/>
        <w:t>-</w:t>
      </w:r>
      <w:r w:rsidR="00DE7615">
        <w:t xml:space="preserve"> streszczenie w języku </w:t>
      </w:r>
      <w:r w:rsidRPr="00944368">
        <w:t>angielskim (około 250 wyrazów);</w:t>
      </w:r>
    </w:p>
    <w:p w:rsidR="00326BC8" w:rsidRPr="00944368" w:rsidRDefault="00326BC8" w:rsidP="00326BC8">
      <w:pPr>
        <w:ind w:left="720"/>
      </w:pPr>
      <w:r w:rsidRPr="00944368">
        <w:t>- słowa kluczowe (nie więcej ni</w:t>
      </w:r>
      <w:r w:rsidR="00DE7615">
        <w:t>ż 5) ze słownika i w stylu MeSH.</w:t>
      </w:r>
    </w:p>
    <w:p w:rsidR="00326BC8" w:rsidRPr="00944368" w:rsidRDefault="00326BC8" w:rsidP="00326BC8">
      <w:pPr>
        <w:numPr>
          <w:ilvl w:val="0"/>
          <w:numId w:val="4"/>
        </w:numPr>
      </w:pPr>
      <w:r w:rsidRPr="00944368">
        <w:t xml:space="preserve">Tekst główny należy podzielić na następujące części: </w:t>
      </w:r>
    </w:p>
    <w:p w:rsidR="00326BC8" w:rsidRPr="00944368" w:rsidRDefault="00326BC8" w:rsidP="00326BC8">
      <w:pPr>
        <w:ind w:left="360"/>
      </w:pPr>
      <w:r w:rsidRPr="00944368">
        <w:rPr>
          <w:bCs/>
        </w:rPr>
        <w:tab/>
        <w:t>- Wstęp</w:t>
      </w:r>
      <w:r w:rsidRPr="00944368">
        <w:t xml:space="preserve">, </w:t>
      </w:r>
      <w:r w:rsidRPr="00944368">
        <w:rPr>
          <w:bCs/>
        </w:rPr>
        <w:t>Materiał i metody, Wyniki</w:t>
      </w:r>
      <w:r w:rsidRPr="00944368">
        <w:t xml:space="preserve">, </w:t>
      </w:r>
      <w:r w:rsidRPr="00944368">
        <w:rPr>
          <w:bCs/>
        </w:rPr>
        <w:t>Dyskusja</w:t>
      </w:r>
      <w:r w:rsidRPr="00944368">
        <w:t xml:space="preserve">, </w:t>
      </w:r>
      <w:r w:rsidRPr="00944368">
        <w:rPr>
          <w:bCs/>
        </w:rPr>
        <w:t>Wnioski</w:t>
      </w:r>
      <w:r w:rsidRPr="00944368">
        <w:t xml:space="preserve">, </w:t>
      </w:r>
      <w:r w:rsidRPr="00944368">
        <w:rPr>
          <w:bCs/>
        </w:rPr>
        <w:t>Bibliografia.</w:t>
      </w:r>
    </w:p>
    <w:p w:rsidR="00326BC8" w:rsidRPr="00944368" w:rsidRDefault="00326BC8" w:rsidP="00326BC8"/>
    <w:p w:rsidR="00326BC8" w:rsidRPr="00944368" w:rsidRDefault="00326BC8" w:rsidP="00326BC8">
      <w:pPr>
        <w:jc w:val="both"/>
      </w:pPr>
      <w:r w:rsidRPr="00944368">
        <w:t xml:space="preserve">Bibliografię należy uporządkować alfabetycznie. Odwołania do piśmiennictwa należy oznaczać w tekście nazwiskiem autora i datą publikacji oraz ująć je w nawias okrągły, np.: (Toussaint, Truijens 2005). Gdy autorami artykułu są dwie osoby, należy wymienić wszystkie nazwiska, jeżeli jest ich trzech i więcej, należy podać jednego, a następnie zastosować skrót „i wsp.”, np.: (Chollet i wsp., 2000). Tytuł artykułu w języku innym niż angielski autor powinien przetłumaczyć na język angielski, a w nawiasie kwadratowym podać język oryginału, tytuł czasopisma należy zostawić w oryginalnym brzmieniu, np. </w:t>
      </w:r>
    </w:p>
    <w:p w:rsidR="00326BC8" w:rsidRPr="00944368" w:rsidRDefault="00326BC8" w:rsidP="00326BC8">
      <w:r w:rsidRPr="00944368">
        <w:rPr>
          <w:lang w:val="en-US"/>
        </w:rPr>
        <w:t xml:space="preserve">Jaskólska A., Bogucka M., Świstak R., Jaskólski A., Mechanisms, symptoms and after-effects of delayed muscle soreness (DOMS) [in Polish]. </w:t>
      </w:r>
      <w:r w:rsidRPr="00944368">
        <w:t>Med Sportiva, 2002, 4, 189-201.</w:t>
      </w:r>
    </w:p>
    <w:p w:rsidR="00326BC8" w:rsidRPr="00944368" w:rsidRDefault="00326BC8" w:rsidP="00326BC8">
      <w:pPr>
        <w:jc w:val="both"/>
        <w:rPr>
          <w:b/>
          <w:color w:val="FF0000"/>
        </w:rPr>
      </w:pPr>
    </w:p>
    <w:p w:rsidR="00326BC8" w:rsidRPr="00944368" w:rsidRDefault="00326BC8" w:rsidP="00326BC8">
      <w:r w:rsidRPr="00944368">
        <w:rPr>
          <w:i/>
          <w:iCs/>
        </w:rPr>
        <w:t>Opis bibliograficzny artykułu z czasopisma</w:t>
      </w:r>
    </w:p>
    <w:p w:rsidR="00326BC8" w:rsidRPr="00944368" w:rsidRDefault="00326BC8" w:rsidP="00326BC8">
      <w:r w:rsidRPr="00944368">
        <w:t>Opis bibliograficzny artykułu powinien zawierać: nazwisko autora (autorów), inicjał imienia, tytuł artykułu, tytuł czasopisma w przyjętym skrócie, rok wydania, tom lub numer, strony, numer doi, np.</w:t>
      </w:r>
      <w:r w:rsidRPr="00944368">
        <w:br/>
      </w:r>
      <w:r w:rsidRPr="00944368">
        <w:rPr>
          <w:lang w:val="en-US"/>
        </w:rPr>
        <w:t xml:space="preserve">Tchórzewski D., Jaworski J., Bujas P., Influence of long-lasting balancing on unstable surface on changes in balance. </w:t>
      </w:r>
      <w:r w:rsidRPr="00944368">
        <w:t xml:space="preserve">Hum Mov, 2010, 11 (2), 144-152, doi: 10.2478/v10038-010-0022-2. </w:t>
      </w:r>
      <w:r w:rsidRPr="00944368">
        <w:br/>
      </w:r>
      <w:r w:rsidRPr="00944368">
        <w:br/>
      </w:r>
      <w:r w:rsidRPr="00944368">
        <w:rPr>
          <w:i/>
          <w:iCs/>
        </w:rPr>
        <w:t>Opis bibliograficzny książki</w:t>
      </w:r>
      <w:r w:rsidRPr="00944368">
        <w:br/>
        <w:t xml:space="preserve">Opis bibliograficzny książki powinien zawierać: nazwisko autora (autorów) lub redaktora (redaktorów), inicjał imienia, tytuł pracy przetłumaczony na język angielski, wydawcę, miejsce i rok wydania, np. </w:t>
      </w:r>
      <w:r w:rsidRPr="00944368">
        <w:br/>
      </w:r>
      <w:r w:rsidRPr="00944368">
        <w:rPr>
          <w:lang w:val="en-US"/>
        </w:rPr>
        <w:t>Osiński W., Anthropomotoric [in Polish]. AWF, Poznań 2001.</w:t>
      </w:r>
      <w:r w:rsidRPr="00944368">
        <w:rPr>
          <w:lang w:val="en-US"/>
        </w:rPr>
        <w:br/>
        <w:t xml:space="preserve">Heinemann K. (ed.), Sport clubs in various European countries. </w:t>
      </w:r>
      <w:r w:rsidRPr="00944368">
        <w:t>Karl Hofmann, Schorndorf 1999.</w:t>
      </w:r>
      <w:r w:rsidRPr="00944368">
        <w:br/>
      </w:r>
    </w:p>
    <w:p w:rsidR="00326BC8" w:rsidRPr="00944368" w:rsidRDefault="00326BC8" w:rsidP="00326BC8">
      <w:r w:rsidRPr="00944368">
        <w:lastRenderedPageBreak/>
        <w:t xml:space="preserve">Opis bibliograficzny rozdziału w książce powinien zawierać: nazwisko autora (autorów), inicjał imienia, tytuł rozdziału, nazwisko autora (autorów) lub redaktora (redaktorów), tytuł pracy, wydawcę, miejsce i rok wydania, strony, np. </w:t>
      </w:r>
      <w:r w:rsidRPr="00944368">
        <w:br/>
      </w:r>
      <w:r w:rsidRPr="00944368">
        <w:rPr>
          <w:lang w:val="en-US"/>
        </w:rPr>
        <w:t xml:space="preserve">McKirnan M.D., Froelicher V.F., General principles of exercise testing. In: Skinner J.S. (ed.), Exercise testing and exercise prescription for special cases. </w:t>
      </w:r>
      <w:r w:rsidRPr="00944368">
        <w:t>Lea &amp; Febiger, Philadelphia 1993, 3-28.</w:t>
      </w:r>
      <w:r w:rsidRPr="00944368">
        <w:br/>
      </w:r>
    </w:p>
    <w:p w:rsidR="00326BC8" w:rsidRPr="00944368" w:rsidRDefault="00326BC8" w:rsidP="00326BC8">
      <w:r w:rsidRPr="00944368">
        <w:rPr>
          <w:i/>
          <w:iCs/>
        </w:rPr>
        <w:t>Opis bibliograficzny materiałów zjazdowych</w:t>
      </w:r>
      <w:r w:rsidRPr="00944368">
        <w:t xml:space="preserve"> </w:t>
      </w:r>
      <w:r w:rsidRPr="00944368">
        <w:br/>
        <w:t>Opis bibliograficzny materiałów zjazdowych (umieszczanych tylko w międzynarodowych bazach danych, np. SPORTDiscus) powinien zawierać: nazwisko autora (autorów), inicjał imienia, tytuł, nazwisko autora (autorów) lub redaktora (redaktorów), tytuł pracy, wydawcę, miejsce i rok wydania, strony, np.</w:t>
      </w:r>
      <w:r w:rsidRPr="00944368">
        <w:br/>
      </w:r>
      <w:r w:rsidRPr="00944368">
        <w:rPr>
          <w:lang w:val="en-US"/>
        </w:rPr>
        <w:t xml:space="preserve">Rodriguez F.A., Moreno D., Keskinen K.L., Validity of a two-distance simplified testing method for determining critical swimming velocity. In: Chatard J.C. (ed.), Biomechanics and Medicine in Swimming IX, Proceedings of the IXth World Symposium on Biomechanics and Medicine in Swimming. </w:t>
      </w:r>
      <w:r w:rsidRPr="00944368">
        <w:t xml:space="preserve">Université de St. Etienne, St. Etienne 2003, 385-390. </w:t>
      </w:r>
      <w:r w:rsidRPr="00944368">
        <w:br/>
      </w:r>
    </w:p>
    <w:p w:rsidR="00326BC8" w:rsidRPr="00944368" w:rsidRDefault="00326BC8" w:rsidP="00326BC8">
      <w:r w:rsidRPr="00944368">
        <w:rPr>
          <w:i/>
          <w:iCs/>
        </w:rPr>
        <w:t>Opis bibliograficzny artykułu w formie elektronicznej</w:t>
      </w:r>
      <w:r w:rsidRPr="00944368">
        <w:br/>
        <w:t>Opis bibliograficzny artykułu w formie elektronicznej powinien zawierać: nazwisko autora (autorów), inicjał imienia, tytuł artykułu, tytuł czasopisma w przyjętym skrócie, tom lub numer, rok wydania, adres strony, na której jest dostępny, numer doi, np.</w:t>
      </w:r>
      <w:r w:rsidRPr="00944368">
        <w:br/>
      </w:r>
      <w:r w:rsidRPr="00944368">
        <w:rPr>
          <w:lang w:val="en-US"/>
        </w:rPr>
        <w:t xml:space="preserve">Donsmark M., Langfort J., Ploug T., Holm C., Enevoldsen L.H., Stallknech B. et al., Hormone-sensitive lipase (HSL) expression and regulation by epinephrine and exercise in skeletal muscle. </w:t>
      </w:r>
      <w:r w:rsidRPr="00944368">
        <w:t>Eur J Sport Sci, 2 (6), 2002. Dostępny w: URL: http://www.humankinetics.com/ejss/bissues.cfm/, doi: 10.1080/17461391.2002.10142575.</w:t>
      </w:r>
    </w:p>
    <w:p w:rsidR="00326BC8" w:rsidRPr="00944368" w:rsidRDefault="00326BC8" w:rsidP="00326BC8">
      <w:pPr>
        <w:jc w:val="both"/>
        <w:rPr>
          <w:b/>
          <w:color w:val="FF0000"/>
        </w:rPr>
      </w:pPr>
    </w:p>
    <w:p w:rsidR="00326BC8" w:rsidRPr="00944368" w:rsidRDefault="00326BC8" w:rsidP="00326BC8">
      <w:pPr>
        <w:jc w:val="both"/>
      </w:pPr>
      <w:r w:rsidRPr="00944368">
        <w:rPr>
          <w:i/>
        </w:rPr>
        <w:t xml:space="preserve">Przygotowanie rysunków. </w:t>
      </w:r>
      <w:r w:rsidRPr="00944368">
        <w:t>Pod każdym rysunkiem należy zamieścić krótki opis oraz objaśnienia dotyczące ewentualnych niestandardowych skrótów użytych w rysunku. Rysunki powinny być przejrzyste, posiadające ostre, nie zbyt cienkie linie. Rysunki (wraz z opisem) nie mogą być większe od formatu strony w obrębie wyznaczonym przez marginesy.                    W konstrukcji wykresów należy używać czerni i bieli oraz unikać odcieni szarości. Autorzy powinni zamieścić rysunki w tekście.</w:t>
      </w:r>
      <w:r>
        <w:t xml:space="preserve"> </w:t>
      </w:r>
      <w:r w:rsidRPr="00944368">
        <w:t xml:space="preserve">Rysunki należy zapisać w formatach wysokiej, jakości JPEG lub TIFF o rozdzielczości min. 300 punktów na cal (dpi). Ważna jest poprawna identyfikacja rysunków, dlatego zaleca się je zapisywać podając w nazwie pliku nazwisko autora i numer rysunku. </w:t>
      </w:r>
    </w:p>
    <w:p w:rsidR="00326BC8" w:rsidRPr="00944368" w:rsidRDefault="00326BC8" w:rsidP="00326BC8">
      <w:pPr>
        <w:jc w:val="both"/>
      </w:pPr>
    </w:p>
    <w:p w:rsidR="00326BC8" w:rsidRDefault="00326BC8" w:rsidP="00326BC8">
      <w:pPr>
        <w:jc w:val="both"/>
      </w:pPr>
      <w:r w:rsidRPr="00944368">
        <w:rPr>
          <w:i/>
        </w:rPr>
        <w:t>Przygotowanie tabel.</w:t>
      </w:r>
      <w:r w:rsidRPr="00944368">
        <w:t xml:space="preserve"> Materiały w tabelach nie powinny powielać informacji zawartych w tekście. Tabele powinny być ponumerowane i mieć krótki tytuł oraz objaśnienia dotyczące ewentualnych niestandardowych skrótów użytych w tabeli. Tabele powinny być zwięzłe i (wraz z opisem) nie mogą być większe od formatu strony w obrębie wyznaczonym przez marginesy. Tabele powinny być sformatowane przy użyciu funkcji „tabela” programu Microsoft Word. Autorzy powinni zamieścić tabele w tekście.</w:t>
      </w:r>
      <w:r>
        <w:t xml:space="preserve"> </w:t>
      </w:r>
      <w:r w:rsidRPr="00944368">
        <w:t>Autorzy powinni zaznaczyć w tekście miejsce ich umieszczenia. Ważna jest poprawna identyfikacja tabel, dlatego zaleca się je zapisywać podając w nazwie pliku nazwisko autora i numer tabeli.</w:t>
      </w:r>
    </w:p>
    <w:p w:rsidR="00B10FEB" w:rsidRDefault="00B10FEB" w:rsidP="00326BC8">
      <w:pPr>
        <w:jc w:val="both"/>
      </w:pPr>
    </w:p>
    <w:p w:rsidR="00B10FEB" w:rsidRDefault="00B10FEB" w:rsidP="00B10FEB">
      <w:pPr>
        <w:jc w:val="both"/>
      </w:pPr>
      <w:r w:rsidRPr="00944368">
        <w:t xml:space="preserve">Po akceptacji pracy do publikacji Autor przeniesie prawa autorskie do Wydawnictwa AWF we Wrocławiu. Prace zakwalifikowane do publikacji staną się własnością Wydawnictwa i nie będą mogły być publikowane w pełnej wersji lub we fragmentach w innych czasopismach lub innych mediach bez pisemnej zgody Wydawnictwa. Praca przyjęta  do publikacji w </w:t>
      </w:r>
      <w:r w:rsidRPr="00613204">
        <w:rPr>
          <w:color w:val="000000"/>
        </w:rPr>
        <w:t>“</w:t>
      </w:r>
      <w:r>
        <w:t>Science in Swimming</w:t>
      </w:r>
      <w:r w:rsidRPr="00613204">
        <w:rPr>
          <w:color w:val="000000"/>
        </w:rPr>
        <w:t>”</w:t>
      </w:r>
      <w:r w:rsidRPr="00944368">
        <w:t xml:space="preserve"> nie może być publikowana wcześniej i nie może być w trakcie procesu edycyj</w:t>
      </w:r>
      <w:r>
        <w:t xml:space="preserve">nego w innym wydawnictwie. </w:t>
      </w:r>
      <w:r w:rsidRPr="00944368">
        <w:t>Jeśli praca zawiera dane liczbowe, tabele, itp., które były publikowane w innym wydawnictwie, autor zobowiązany jest do uzyskania pisemnej zgody na ich ponowne drukowanie.</w:t>
      </w:r>
    </w:p>
    <w:p w:rsidR="00B10FEB" w:rsidRPr="00971D99" w:rsidRDefault="00B10FEB" w:rsidP="00B10FEB">
      <w:pPr>
        <w:jc w:val="both"/>
      </w:pPr>
    </w:p>
    <w:p w:rsidR="00B10FEB" w:rsidRPr="00F26E12" w:rsidRDefault="00B10FEB" w:rsidP="00B10FEB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F26E12">
        <w:rPr>
          <w:color w:val="000000"/>
          <w:lang w:val="en-US"/>
        </w:rPr>
        <w:t>“</w:t>
      </w:r>
      <w:r w:rsidRPr="00F26E12">
        <w:rPr>
          <w:b/>
          <w:bCs/>
          <w:lang w:val="en-US"/>
        </w:rPr>
        <w:t>Science in Swimming VII</w:t>
      </w:r>
      <w:r>
        <w:rPr>
          <w:b/>
          <w:bCs/>
          <w:lang w:val="en-US"/>
        </w:rPr>
        <w:t>I</w:t>
      </w:r>
      <w:r w:rsidRPr="00F26E12">
        <w:rPr>
          <w:color w:val="000000"/>
          <w:lang w:val="en-US"/>
        </w:rPr>
        <w:t>”</w:t>
      </w:r>
    </w:p>
    <w:p w:rsidR="00B10FEB" w:rsidRPr="00944368" w:rsidRDefault="00B10FEB" w:rsidP="00B10FEB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944368">
        <w:rPr>
          <w:b/>
          <w:bCs/>
          <w:color w:val="000000"/>
          <w:lang w:val="en-US"/>
        </w:rPr>
        <w:t>Wydawnictwo AWF</w:t>
      </w:r>
    </w:p>
    <w:p w:rsidR="00B10FEB" w:rsidRPr="00944368" w:rsidRDefault="00B10FEB" w:rsidP="00B10FEB">
      <w:pPr>
        <w:autoSpaceDE w:val="0"/>
        <w:autoSpaceDN w:val="0"/>
        <w:adjustRightInd w:val="0"/>
        <w:jc w:val="center"/>
      </w:pPr>
      <w:r w:rsidRPr="00944368">
        <w:t>DS "Spartakus"</w:t>
      </w:r>
      <w:r w:rsidRPr="00944368">
        <w:br/>
        <w:t>51-684 Wrocław</w:t>
      </w:r>
      <w:r w:rsidRPr="00944368">
        <w:br/>
        <w:t>ul. A.Mickiewicza 98</w:t>
      </w:r>
    </w:p>
    <w:p w:rsidR="00B10FEB" w:rsidRPr="00944368" w:rsidRDefault="00B10FEB" w:rsidP="00B10FEB">
      <w:pPr>
        <w:autoSpaceDE w:val="0"/>
        <w:autoSpaceDN w:val="0"/>
        <w:adjustRightInd w:val="0"/>
        <w:jc w:val="center"/>
      </w:pPr>
    </w:p>
    <w:p w:rsidR="00B10FEB" w:rsidRPr="00944368" w:rsidRDefault="00B10FEB" w:rsidP="00B10FEB">
      <w:pPr>
        <w:autoSpaceDE w:val="0"/>
        <w:autoSpaceDN w:val="0"/>
        <w:adjustRightInd w:val="0"/>
        <w:jc w:val="center"/>
        <w:rPr>
          <w:b/>
          <w:bCs/>
        </w:rPr>
      </w:pPr>
      <w:r w:rsidRPr="00944368">
        <w:rPr>
          <w:b/>
          <w:bCs/>
        </w:rPr>
        <w:t>Przeniesienie praw autorskich</w:t>
      </w:r>
    </w:p>
    <w:p w:rsidR="00B10FEB" w:rsidRPr="00944368" w:rsidRDefault="00B10FEB" w:rsidP="00B10FEB">
      <w:pPr>
        <w:autoSpaceDE w:val="0"/>
        <w:autoSpaceDN w:val="0"/>
        <w:adjustRightInd w:val="0"/>
        <w:jc w:val="center"/>
        <w:rPr>
          <w:b/>
          <w:bCs/>
        </w:rPr>
      </w:pPr>
    </w:p>
    <w:p w:rsidR="00B10FEB" w:rsidRPr="00944368" w:rsidRDefault="00B10FEB" w:rsidP="00B10FEB">
      <w:pPr>
        <w:numPr>
          <w:ilvl w:val="0"/>
          <w:numId w:val="6"/>
        </w:numPr>
        <w:jc w:val="both"/>
      </w:pPr>
      <w:r w:rsidRPr="00944368">
        <w:t>Oświadczenie musi być podpisane przez autora pracy lub w przypadku wielu autorów, przez co najmniej jednego z autorów, który tym samym wyraża zgodę na poinformowanie innych współautorów o przeniesieniu praw autorskich.</w:t>
      </w:r>
    </w:p>
    <w:p w:rsidR="00B10FEB" w:rsidRPr="00944368" w:rsidRDefault="00B10FEB" w:rsidP="00B10FEB">
      <w:pPr>
        <w:numPr>
          <w:ilvl w:val="0"/>
          <w:numId w:val="6"/>
        </w:numPr>
        <w:jc w:val="both"/>
      </w:pPr>
      <w:r w:rsidRPr="00944368">
        <w:t xml:space="preserve">Prawa autorskie do artykułu zatytułowanego… ... ... ... ... ... ... ... ... ... ... ... ... ... zostają przeniesione na rzecz Wydawnictwa AWF we Wrocławiu,  z chwilą gdy praca zostanie przyjęta do publikacji w </w:t>
      </w:r>
      <w:r w:rsidRPr="00613204">
        <w:rPr>
          <w:color w:val="000000"/>
        </w:rPr>
        <w:t>“</w:t>
      </w:r>
      <w:r w:rsidRPr="00944368">
        <w:t>Science in Swimming V</w:t>
      </w:r>
      <w:r>
        <w:t>III</w:t>
      </w:r>
      <w:r w:rsidRPr="00613204">
        <w:rPr>
          <w:color w:val="000000"/>
        </w:rPr>
        <w:t>”</w:t>
      </w:r>
      <w:r w:rsidRPr="00944368">
        <w:t xml:space="preserve">. Autor(rzy) również udzielają zgody Wydawnictwu AWF we Wrocławiu na umieszczenie pracy w różnych mediach elektronicznych: </w:t>
      </w:r>
    </w:p>
    <w:p w:rsidR="00B10FEB" w:rsidRPr="00944368" w:rsidRDefault="00B10FEB" w:rsidP="00B10FEB">
      <w:pPr>
        <w:numPr>
          <w:ilvl w:val="0"/>
          <w:numId w:val="7"/>
        </w:numPr>
        <w:jc w:val="both"/>
      </w:pPr>
      <w:r w:rsidRPr="00944368">
        <w:t>Umieszczenie w internetowym systemie odzyskiwania danych;</w:t>
      </w:r>
    </w:p>
    <w:p w:rsidR="00B10FEB" w:rsidRPr="00944368" w:rsidRDefault="00B10FEB" w:rsidP="00B10FEB">
      <w:pPr>
        <w:numPr>
          <w:ilvl w:val="0"/>
          <w:numId w:val="7"/>
        </w:numPr>
        <w:jc w:val="both"/>
      </w:pPr>
      <w:r w:rsidRPr="00944368">
        <w:t>Umieszczenie na CD-ROM;</w:t>
      </w:r>
    </w:p>
    <w:p w:rsidR="00B10FEB" w:rsidRPr="00944368" w:rsidRDefault="00B10FEB" w:rsidP="00B10FEB">
      <w:pPr>
        <w:numPr>
          <w:ilvl w:val="0"/>
          <w:numId w:val="7"/>
        </w:numPr>
        <w:jc w:val="both"/>
      </w:pPr>
      <w:r w:rsidRPr="00944368">
        <w:t>Umieszczenie w Internecie;</w:t>
      </w:r>
    </w:p>
    <w:p w:rsidR="00B10FEB" w:rsidRPr="00944368" w:rsidRDefault="00B10FEB" w:rsidP="00B10FEB">
      <w:pPr>
        <w:numPr>
          <w:ilvl w:val="0"/>
          <w:numId w:val="7"/>
        </w:numPr>
        <w:jc w:val="both"/>
      </w:pPr>
      <w:r w:rsidRPr="00944368">
        <w:t>Umieszczenie na stronie internetowej w sieci www.</w:t>
      </w:r>
    </w:p>
    <w:p w:rsidR="00B10FEB" w:rsidRPr="00944368" w:rsidRDefault="00B10FEB" w:rsidP="00B10FEB">
      <w:pPr>
        <w:numPr>
          <w:ilvl w:val="0"/>
          <w:numId w:val="6"/>
        </w:numPr>
        <w:jc w:val="both"/>
      </w:pPr>
      <w:r w:rsidRPr="00944368">
        <w:t>Prawa autorskie obejmują artykuł w całości, spis treści oraz streszczenie.</w:t>
      </w:r>
    </w:p>
    <w:p w:rsidR="00B10FEB" w:rsidRPr="00944368" w:rsidRDefault="00B10FEB" w:rsidP="00B10FEB">
      <w:pPr>
        <w:numPr>
          <w:ilvl w:val="0"/>
          <w:numId w:val="6"/>
        </w:numPr>
        <w:jc w:val="both"/>
      </w:pPr>
      <w:r w:rsidRPr="00944368">
        <w:t>Autorzy wyraźnie zachowują następujące prawa:</w:t>
      </w:r>
    </w:p>
    <w:p w:rsidR="00B10FEB" w:rsidRPr="00944368" w:rsidRDefault="00B10FEB" w:rsidP="00B10FEB">
      <w:pPr>
        <w:numPr>
          <w:ilvl w:val="1"/>
          <w:numId w:val="6"/>
        </w:numPr>
        <w:jc w:val="both"/>
      </w:pPr>
      <w:r w:rsidRPr="00944368">
        <w:t>Wszystkie prawa własności inne, niż prawo autorskie, takie jak prawa patentowe;</w:t>
      </w:r>
    </w:p>
    <w:p w:rsidR="00B10FEB" w:rsidRPr="00944368" w:rsidRDefault="00B10FEB" w:rsidP="00B10FEB">
      <w:pPr>
        <w:numPr>
          <w:ilvl w:val="1"/>
          <w:numId w:val="6"/>
        </w:numPr>
        <w:jc w:val="both"/>
      </w:pPr>
      <w:r w:rsidRPr="00944368">
        <w:t>Prawo do korzystania z całości lub części pracy w przyszłych opracowaniach  własnych, takich jak: wykłady, recenzje, podręczniki;</w:t>
      </w:r>
    </w:p>
    <w:p w:rsidR="00B10FEB" w:rsidRPr="00944368" w:rsidRDefault="00B10FEB" w:rsidP="00B10FEB">
      <w:pPr>
        <w:numPr>
          <w:ilvl w:val="1"/>
          <w:numId w:val="6"/>
        </w:numPr>
        <w:jc w:val="both"/>
      </w:pPr>
      <w:r w:rsidRPr="00944368">
        <w:t xml:space="preserve">Prawo do sporządzania kopii na własny użytek; </w:t>
      </w:r>
    </w:p>
    <w:p w:rsidR="00B10FEB" w:rsidRPr="00944368" w:rsidRDefault="00B10FEB" w:rsidP="00B10FEB">
      <w:pPr>
        <w:numPr>
          <w:ilvl w:val="1"/>
          <w:numId w:val="6"/>
        </w:numPr>
        <w:jc w:val="both"/>
      </w:pPr>
      <w:r w:rsidRPr="00944368">
        <w:t>Prawo do korzystania z rysunków i tabel w przyszłych publikacjach, pod warunkiem wyraźnego uznania ich pierwotnego wyglądu;</w:t>
      </w:r>
    </w:p>
    <w:p w:rsidR="00B10FEB" w:rsidRPr="00944368" w:rsidRDefault="00B10FEB" w:rsidP="00B10FEB">
      <w:pPr>
        <w:numPr>
          <w:ilvl w:val="1"/>
          <w:numId w:val="6"/>
        </w:numPr>
        <w:jc w:val="both"/>
      </w:pPr>
      <w:r w:rsidRPr="00944368">
        <w:t>Prawo do publikowania elektronicznej wersji artykułu na własnej witrynie sieci Web lub na stronie(ach) internetowej(ych) lub na innych mediach elektronicznych kontrolowanych przez autorów, pod warunkiem, że wersja elektroniczna jest w formacie PDF lub innych formatach obrazu.</w:t>
      </w:r>
    </w:p>
    <w:p w:rsidR="00B10FEB" w:rsidRPr="00944368" w:rsidRDefault="00B10FEB" w:rsidP="00B10FEB"/>
    <w:p w:rsidR="00B10FEB" w:rsidRPr="00944368" w:rsidRDefault="00B10FEB" w:rsidP="00B10FEB">
      <w:pPr>
        <w:autoSpaceDE w:val="0"/>
        <w:autoSpaceDN w:val="0"/>
        <w:adjustRightInd w:val="0"/>
      </w:pPr>
    </w:p>
    <w:p w:rsidR="00B10FEB" w:rsidRPr="00944368" w:rsidRDefault="00B10FEB" w:rsidP="00B10FEB">
      <w:pPr>
        <w:autoSpaceDE w:val="0"/>
        <w:autoSpaceDN w:val="0"/>
        <w:adjustRightInd w:val="0"/>
        <w:ind w:left="360"/>
      </w:pPr>
      <w:r w:rsidRPr="00944368">
        <w:t xml:space="preserve">Podpis </w:t>
      </w:r>
      <w:r w:rsidRPr="00944368">
        <w:tab/>
      </w:r>
      <w:r w:rsidRPr="00944368">
        <w:tab/>
      </w:r>
      <w:r w:rsidRPr="00944368">
        <w:tab/>
      </w:r>
      <w:r w:rsidRPr="00944368">
        <w:tab/>
      </w:r>
      <w:r w:rsidRPr="00944368">
        <w:tab/>
      </w:r>
      <w:r w:rsidRPr="00944368">
        <w:tab/>
      </w:r>
      <w:r w:rsidRPr="00944368">
        <w:tab/>
      </w:r>
      <w:r w:rsidRPr="00944368">
        <w:tab/>
      </w:r>
      <w:r w:rsidRPr="00944368">
        <w:tab/>
        <w:t>Podpis</w:t>
      </w:r>
    </w:p>
    <w:p w:rsidR="00B10FEB" w:rsidRPr="00973099" w:rsidRDefault="00B10FEB" w:rsidP="00B10FEB">
      <w:pPr>
        <w:ind w:left="360"/>
      </w:pPr>
      <w:r w:rsidRPr="00944368">
        <w:t>Data</w:t>
      </w:r>
      <w:r w:rsidRPr="00944368">
        <w:tab/>
      </w:r>
      <w:r w:rsidRPr="00944368">
        <w:tab/>
      </w:r>
      <w:r w:rsidRPr="00944368">
        <w:tab/>
      </w:r>
      <w:r w:rsidRPr="00944368">
        <w:tab/>
      </w:r>
      <w:r w:rsidRPr="00944368">
        <w:tab/>
      </w:r>
      <w:r w:rsidRPr="00944368">
        <w:tab/>
      </w:r>
      <w:r w:rsidRPr="00944368">
        <w:tab/>
      </w:r>
      <w:r w:rsidRPr="00944368">
        <w:tab/>
      </w:r>
      <w:r w:rsidRPr="00944368">
        <w:tab/>
        <w:t>Data</w:t>
      </w:r>
    </w:p>
    <w:p w:rsidR="00B10FEB" w:rsidRPr="00944368" w:rsidRDefault="00B10FEB" w:rsidP="00326BC8">
      <w:pPr>
        <w:jc w:val="both"/>
      </w:pPr>
    </w:p>
    <w:p w:rsidR="00326BC8" w:rsidRDefault="00326BC8" w:rsidP="00326BC8">
      <w:pPr>
        <w:jc w:val="both"/>
        <w:rPr>
          <w:b/>
          <w:color w:val="FF0000"/>
        </w:rPr>
      </w:pPr>
    </w:p>
    <w:p w:rsidR="000774B8" w:rsidRDefault="000774B8" w:rsidP="00326BC8">
      <w:pPr>
        <w:jc w:val="both"/>
        <w:rPr>
          <w:b/>
          <w:color w:val="FF0000"/>
        </w:rPr>
      </w:pPr>
    </w:p>
    <w:p w:rsidR="000774B8" w:rsidRPr="00944368" w:rsidRDefault="000774B8" w:rsidP="00326BC8">
      <w:pPr>
        <w:jc w:val="both"/>
        <w:rPr>
          <w:b/>
          <w:color w:val="FF0000"/>
        </w:rPr>
      </w:pPr>
    </w:p>
    <w:p w:rsidR="00326BC8" w:rsidRPr="00944368" w:rsidRDefault="00326BC8" w:rsidP="00DE7615">
      <w:pPr>
        <w:rPr>
          <w:b/>
        </w:rPr>
      </w:pPr>
    </w:p>
    <w:sectPr w:rsidR="00326BC8" w:rsidRPr="00944368" w:rsidSect="00940A4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1F4C"/>
    <w:multiLevelType w:val="hybridMultilevel"/>
    <w:tmpl w:val="C1E04FBE"/>
    <w:lvl w:ilvl="0" w:tplc="B8BA6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AA4EE7"/>
    <w:multiLevelType w:val="hybridMultilevel"/>
    <w:tmpl w:val="C8FE4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770EB"/>
    <w:multiLevelType w:val="hybridMultilevel"/>
    <w:tmpl w:val="B756E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96AAC"/>
    <w:multiLevelType w:val="hybridMultilevel"/>
    <w:tmpl w:val="4C34B970"/>
    <w:lvl w:ilvl="0" w:tplc="04150003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3E9463CD"/>
    <w:multiLevelType w:val="hybridMultilevel"/>
    <w:tmpl w:val="B34C0B96"/>
    <w:lvl w:ilvl="0" w:tplc="E6202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A4C33"/>
    <w:multiLevelType w:val="hybridMultilevel"/>
    <w:tmpl w:val="1E90C2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6485D"/>
    <w:multiLevelType w:val="hybridMultilevel"/>
    <w:tmpl w:val="C8FE4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433AE"/>
    <w:multiLevelType w:val="hybridMultilevel"/>
    <w:tmpl w:val="3EA803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54"/>
    <w:rsid w:val="0000536E"/>
    <w:rsid w:val="00026DBD"/>
    <w:rsid w:val="000316E9"/>
    <w:rsid w:val="000327FB"/>
    <w:rsid w:val="00063FB7"/>
    <w:rsid w:val="00075627"/>
    <w:rsid w:val="000774B8"/>
    <w:rsid w:val="00084D82"/>
    <w:rsid w:val="000965AE"/>
    <w:rsid w:val="000A41F3"/>
    <w:rsid w:val="000C76BB"/>
    <w:rsid w:val="000E1E9A"/>
    <w:rsid w:val="00106F2F"/>
    <w:rsid w:val="00137804"/>
    <w:rsid w:val="00140E26"/>
    <w:rsid w:val="001425CD"/>
    <w:rsid w:val="00182897"/>
    <w:rsid w:val="001837EC"/>
    <w:rsid w:val="001B3AC3"/>
    <w:rsid w:val="001C2EDE"/>
    <w:rsid w:val="001F174E"/>
    <w:rsid w:val="001F3302"/>
    <w:rsid w:val="0020497B"/>
    <w:rsid w:val="002163FE"/>
    <w:rsid w:val="00242562"/>
    <w:rsid w:val="002778A5"/>
    <w:rsid w:val="002A7184"/>
    <w:rsid w:val="002E3DA6"/>
    <w:rsid w:val="002F4DAC"/>
    <w:rsid w:val="003122AC"/>
    <w:rsid w:val="00326BC8"/>
    <w:rsid w:val="00354D0B"/>
    <w:rsid w:val="003759CE"/>
    <w:rsid w:val="00383829"/>
    <w:rsid w:val="00391774"/>
    <w:rsid w:val="00391F21"/>
    <w:rsid w:val="00392445"/>
    <w:rsid w:val="003A07B0"/>
    <w:rsid w:val="003A380C"/>
    <w:rsid w:val="003B0072"/>
    <w:rsid w:val="003B411F"/>
    <w:rsid w:val="003C34CD"/>
    <w:rsid w:val="003D59E8"/>
    <w:rsid w:val="004017D9"/>
    <w:rsid w:val="004179A4"/>
    <w:rsid w:val="00430135"/>
    <w:rsid w:val="00440109"/>
    <w:rsid w:val="0045294E"/>
    <w:rsid w:val="00496E39"/>
    <w:rsid w:val="004D0055"/>
    <w:rsid w:val="004F1D6B"/>
    <w:rsid w:val="004F62B1"/>
    <w:rsid w:val="00500AE6"/>
    <w:rsid w:val="00543F42"/>
    <w:rsid w:val="005D1C7E"/>
    <w:rsid w:val="005D4EF4"/>
    <w:rsid w:val="005D5FD4"/>
    <w:rsid w:val="00611E54"/>
    <w:rsid w:val="00613204"/>
    <w:rsid w:val="0062298B"/>
    <w:rsid w:val="00644C94"/>
    <w:rsid w:val="00661AFE"/>
    <w:rsid w:val="00666407"/>
    <w:rsid w:val="0066772F"/>
    <w:rsid w:val="006B1E8A"/>
    <w:rsid w:val="00705678"/>
    <w:rsid w:val="0074686C"/>
    <w:rsid w:val="007934C7"/>
    <w:rsid w:val="007A0FD5"/>
    <w:rsid w:val="007C2D55"/>
    <w:rsid w:val="007F3F9B"/>
    <w:rsid w:val="00816B6C"/>
    <w:rsid w:val="00834CE7"/>
    <w:rsid w:val="008425AB"/>
    <w:rsid w:val="008925F1"/>
    <w:rsid w:val="0089693A"/>
    <w:rsid w:val="008A26D7"/>
    <w:rsid w:val="00940A4E"/>
    <w:rsid w:val="00940E2F"/>
    <w:rsid w:val="00945E8D"/>
    <w:rsid w:val="00952DEB"/>
    <w:rsid w:val="00966FE8"/>
    <w:rsid w:val="00977E0E"/>
    <w:rsid w:val="00987291"/>
    <w:rsid w:val="009A674E"/>
    <w:rsid w:val="009B4835"/>
    <w:rsid w:val="009B483D"/>
    <w:rsid w:val="009B6E1F"/>
    <w:rsid w:val="009C1E4B"/>
    <w:rsid w:val="009C1FCA"/>
    <w:rsid w:val="009C6C81"/>
    <w:rsid w:val="009D14E3"/>
    <w:rsid w:val="009D6983"/>
    <w:rsid w:val="009E6D13"/>
    <w:rsid w:val="009F0A1D"/>
    <w:rsid w:val="00A27C8D"/>
    <w:rsid w:val="00A31B9B"/>
    <w:rsid w:val="00A37019"/>
    <w:rsid w:val="00A46658"/>
    <w:rsid w:val="00A627D1"/>
    <w:rsid w:val="00A65268"/>
    <w:rsid w:val="00A81B0A"/>
    <w:rsid w:val="00A93413"/>
    <w:rsid w:val="00AA61BF"/>
    <w:rsid w:val="00AF6658"/>
    <w:rsid w:val="00B10FEB"/>
    <w:rsid w:val="00B16850"/>
    <w:rsid w:val="00B57E53"/>
    <w:rsid w:val="00B66646"/>
    <w:rsid w:val="00B75AA5"/>
    <w:rsid w:val="00BB1CD6"/>
    <w:rsid w:val="00BB314B"/>
    <w:rsid w:val="00BB5463"/>
    <w:rsid w:val="00BC7803"/>
    <w:rsid w:val="00BE44DE"/>
    <w:rsid w:val="00C0103C"/>
    <w:rsid w:val="00C05424"/>
    <w:rsid w:val="00C4091C"/>
    <w:rsid w:val="00CB1896"/>
    <w:rsid w:val="00CB3DC2"/>
    <w:rsid w:val="00CE7E2A"/>
    <w:rsid w:val="00D2100C"/>
    <w:rsid w:val="00D35C0F"/>
    <w:rsid w:val="00D37266"/>
    <w:rsid w:val="00D54E0E"/>
    <w:rsid w:val="00DC4842"/>
    <w:rsid w:val="00DE7615"/>
    <w:rsid w:val="00E03650"/>
    <w:rsid w:val="00E319EC"/>
    <w:rsid w:val="00E34D44"/>
    <w:rsid w:val="00E554AB"/>
    <w:rsid w:val="00ED30D5"/>
    <w:rsid w:val="00EE1B8C"/>
    <w:rsid w:val="00F041B4"/>
    <w:rsid w:val="00F22E44"/>
    <w:rsid w:val="00F26E12"/>
    <w:rsid w:val="00F3059C"/>
    <w:rsid w:val="00F32D4B"/>
    <w:rsid w:val="00F51E54"/>
    <w:rsid w:val="00F575D8"/>
    <w:rsid w:val="00F90C56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4417C"/>
  <w15:chartTrackingRefBased/>
  <w15:docId w15:val="{0CC0590B-0E0E-4315-9C2A-CF2448C8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075627"/>
    <w:rPr>
      <w:i/>
      <w:iCs/>
    </w:rPr>
  </w:style>
  <w:style w:type="character" w:styleId="Pogrubienie">
    <w:name w:val="Strong"/>
    <w:qFormat/>
    <w:rsid w:val="00075627"/>
    <w:rPr>
      <w:b/>
      <w:bCs/>
    </w:rPr>
  </w:style>
  <w:style w:type="paragraph" w:styleId="Bezodstpw">
    <w:name w:val="No Spacing"/>
    <w:qFormat/>
    <w:rsid w:val="00952DEB"/>
    <w:rPr>
      <w:sz w:val="24"/>
      <w:szCs w:val="24"/>
    </w:rPr>
  </w:style>
  <w:style w:type="character" w:styleId="Hipercze">
    <w:name w:val="Hyperlink"/>
    <w:uiPriority w:val="99"/>
    <w:unhideWhenUsed/>
    <w:rsid w:val="0000536E"/>
    <w:rPr>
      <w:color w:val="0000FF"/>
      <w:u w:val="single"/>
    </w:rPr>
  </w:style>
  <w:style w:type="character" w:customStyle="1" w:styleId="shorttext">
    <w:name w:val="short_text"/>
    <w:basedOn w:val="Domylnaczcionkaakapitu"/>
    <w:rsid w:val="0000536E"/>
  </w:style>
  <w:style w:type="character" w:customStyle="1" w:styleId="hps">
    <w:name w:val="hps"/>
    <w:basedOn w:val="Domylnaczcionkaakapitu"/>
    <w:rsid w:val="0000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pracy - Times New Roman, 16 pkt</vt:lpstr>
    </vt:vector>
  </TitlesOfParts>
  <Company>awf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pracy - Times New Roman, 16 pkt</dc:title>
  <dc:subject/>
  <dc:creator>ci</dc:creator>
  <cp:keywords/>
  <cp:lastModifiedBy>rev:</cp:lastModifiedBy>
  <cp:revision>3</cp:revision>
  <dcterms:created xsi:type="dcterms:W3CDTF">2024-02-03T22:56:00Z</dcterms:created>
  <dcterms:modified xsi:type="dcterms:W3CDTF">2024-02-03T23:01:00Z</dcterms:modified>
</cp:coreProperties>
</file>